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F8" w:rsidRDefault="00E571F8" w:rsidP="00E571F8">
      <w:bookmarkStart w:id="0" w:name="_GoBack"/>
      <w:bookmarkEnd w:id="0"/>
    </w:p>
    <w:p w:rsidR="00E571F8" w:rsidRDefault="00E571F8" w:rsidP="00E571F8">
      <w:r>
        <w:t>Nytt avtal för Transport och avfallsemballage VF2017</w:t>
      </w:r>
      <w:r w:rsidR="006F4FA1">
        <w:t>-</w:t>
      </w:r>
      <w:r>
        <w:t>003</w:t>
      </w:r>
      <w:r w:rsidR="006F4FA1">
        <w:t xml:space="preserve">4 från </w:t>
      </w:r>
      <w:proofErr w:type="gramStart"/>
      <w:r>
        <w:t>2018</w:t>
      </w:r>
      <w:r w:rsidR="006F4FA1">
        <w:t>1101</w:t>
      </w:r>
      <w:proofErr w:type="gramEnd"/>
      <w:r>
        <w:t>.</w:t>
      </w:r>
    </w:p>
    <w:p w:rsidR="00E571F8" w:rsidRDefault="00E571F8" w:rsidP="00E571F8"/>
    <w:p w:rsidR="00E571F8" w:rsidRDefault="00E571F8" w:rsidP="00E571F8"/>
    <w:p w:rsidR="00E571F8" w:rsidRDefault="00E571F8" w:rsidP="00E571F8">
      <w:r>
        <w:t>Bland nyheterna finns Flyttkartong VF-nr 57982, med Mellanlägg VF-nr 57983 för transport.</w:t>
      </w:r>
    </w:p>
    <w:p w:rsidR="00E571F8" w:rsidRDefault="00E571F8" w:rsidP="00E571F8"/>
    <w:p w:rsidR="00E571F8" w:rsidRDefault="00E571F8" w:rsidP="00E571F8">
      <w:r>
        <w:t xml:space="preserve">Framförallt så finns det nu alternativ till sopsäckar i </w:t>
      </w:r>
      <w:proofErr w:type="spellStart"/>
      <w:r>
        <w:t>nyråvara</w:t>
      </w:r>
      <w:proofErr w:type="spellEnd"/>
      <w:r>
        <w:t>, i förnybar plast.</w:t>
      </w:r>
    </w:p>
    <w:p w:rsidR="006F4FA1" w:rsidRDefault="006F4FA1" w:rsidP="00E571F8">
      <w:r>
        <w:t>Material i de säckar som är i förnybar plast är sockerrör och eten.</w:t>
      </w:r>
    </w:p>
    <w:p w:rsidR="00E571F8" w:rsidRDefault="00E571F8" w:rsidP="00E571F8">
      <w:r>
        <w:t xml:space="preserve">Vi </w:t>
      </w:r>
      <w:r w:rsidR="006F4FA1">
        <w:t>fick inte</w:t>
      </w:r>
      <w:r>
        <w:t xml:space="preserve"> in i tillräckligt bra anbud på några av säckarna i </w:t>
      </w:r>
      <w:proofErr w:type="spellStart"/>
      <w:r>
        <w:t>nyråvara</w:t>
      </w:r>
      <w:proofErr w:type="spellEnd"/>
      <w:r>
        <w:t xml:space="preserve"> så omtag kommer att ske på dessa. D</w:t>
      </w:r>
      <w:r w:rsidR="006F4FA1">
        <w:t xml:space="preserve">e gamla säckarna finns fortfarande kvar. </w:t>
      </w:r>
    </w:p>
    <w:p w:rsidR="00E571F8" w:rsidRDefault="00E571F8" w:rsidP="00E571F8"/>
    <w:tbl>
      <w:tblPr>
        <w:tblW w:w="22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0"/>
        <w:gridCol w:w="3020"/>
        <w:gridCol w:w="640"/>
        <w:gridCol w:w="880"/>
        <w:gridCol w:w="820"/>
        <w:gridCol w:w="5220"/>
        <w:gridCol w:w="3013"/>
        <w:gridCol w:w="698"/>
        <w:gridCol w:w="955"/>
      </w:tblGrid>
      <w:tr w:rsidR="00E571F8" w:rsidRPr="00E571F8" w:rsidTr="00E571F8">
        <w:trPr>
          <w:trHeight w:val="36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Default="00E571F8" w:rsidP="00E571F8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DC37A03" wp14:editId="1B3E3472">
                  <wp:extent cx="6149340" cy="2431943"/>
                  <wp:effectExtent l="0" t="0" r="381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4947" t="40558" r="61640" b="28582"/>
                          <a:stretch/>
                        </pic:blipFill>
                        <pic:spPr bwMode="auto">
                          <a:xfrm>
                            <a:off x="0" y="0"/>
                            <a:ext cx="6227287" cy="246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71F8" w:rsidRPr="00E571F8" w:rsidTr="00E571F8">
        <w:trPr>
          <w:trHeight w:val="288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Default="00E571F8" w:rsidP="00E571F8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  <w:r w:rsidRPr="00E571F8">
              <w:rPr>
                <w:rFonts w:eastAsia="Times New Roman" w:cs="Times New Roman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Default="00E571F8" w:rsidP="00E571F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Default="00E571F8" w:rsidP="00E571F8">
            <w:r>
              <w:t>I bifogad länk hittar du alla avtalade artiklar.</w:t>
            </w:r>
          </w:p>
          <w:p w:rsidR="00E571F8" w:rsidRDefault="00E571F8" w:rsidP="00E571F8"/>
          <w:p w:rsidR="00E571F8" w:rsidRDefault="0040797D" w:rsidP="00E571F8">
            <w:hyperlink r:id="rId7" w:history="1">
              <w:r w:rsidR="00E571F8">
                <w:rPr>
                  <w:rStyle w:val="Hyperlnk"/>
                </w:rPr>
                <w:t>http://varuforsorjningen.se/avtalade-artiklar/kategorier/transport-och-avfallsemballage/</w:t>
              </w:r>
            </w:hyperlink>
          </w:p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Benämning 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 xml:space="preserve">VF-nr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Pris/rulle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7A391E" w:rsidP="007A391E">
            <w:pPr>
              <w:rPr>
                <w:rFonts w:eastAsia="Times New Roman" w:cs="Times New Roman"/>
                <w:i/>
                <w:color w:val="000000"/>
                <w:lang w:eastAsia="sv-SE"/>
              </w:rPr>
            </w:pPr>
            <w:r w:rsidRPr="007A391E">
              <w:rPr>
                <w:rStyle w:val="Betoning"/>
                <w:i w:val="0"/>
              </w:rPr>
              <w:t xml:space="preserve">Vid frågor, ta gärna kontakt med kategoriledare Kent Ström per e-post: </w:t>
            </w:r>
            <w:hyperlink r:id="rId8" w:history="1">
              <w:r w:rsidRPr="007A391E">
                <w:rPr>
                  <w:rStyle w:val="Hyperlnk"/>
                  <w:i/>
                </w:rPr>
                <w:t>kent.strom@varuforsorjningen.se</w:t>
              </w:r>
            </w:hyperlink>
            <w:r w:rsidRPr="007A391E">
              <w:rPr>
                <w:rStyle w:val="Betoning"/>
                <w:i w:val="0"/>
              </w:rPr>
              <w:t xml:space="preserve">, eller telefon: 018 – </w:t>
            </w:r>
            <w:r w:rsidRPr="007A391E">
              <w:rPr>
                <w:i/>
              </w:rPr>
              <w:t>611 32 14</w:t>
            </w:r>
            <w:r w:rsidRPr="007A391E">
              <w:rPr>
                <w:rStyle w:val="Betoning"/>
                <w:i w:val="0"/>
              </w:rPr>
              <w:t>.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 xml:space="preserve">600X900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51752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21,1628</w:t>
            </w:r>
          </w:p>
        </w:tc>
      </w:tr>
      <w:tr w:rsidR="00E571F8" w:rsidRPr="00E571F8" w:rsidTr="00E571F8">
        <w:trPr>
          <w:trHeight w:val="469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390/360X1150X0,035MM RLE/10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52751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  <w:r w:rsidRPr="00E571F8">
              <w:rPr>
                <w:rFonts w:eastAsia="Times New Roman" w:cs="Times New Roman"/>
                <w:lang w:eastAsia="sv-SE"/>
              </w:rPr>
              <w:t>10,6800</w:t>
            </w:r>
          </w:p>
        </w:tc>
      </w:tr>
      <w:tr w:rsidR="00E571F8" w:rsidRPr="00E571F8" w:rsidTr="00E571F8">
        <w:trPr>
          <w:trHeight w:val="312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350/250X900MM 30MY RLE/25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57972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  <w:r w:rsidRPr="00E571F8">
              <w:rPr>
                <w:rFonts w:eastAsia="Times New Roman" w:cs="Times New Roman"/>
                <w:lang w:eastAsia="sv-SE"/>
              </w:rPr>
              <w:t>18,7500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 xml:space="preserve">750X1250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51751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7,8800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 xml:space="preserve">350/250X900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46867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21,9260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400/350X1150X0,040MM RLE/25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57961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38,7200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350/250X1080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46882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20,5628</w:t>
            </w:r>
          </w:p>
        </w:tc>
      </w:tr>
      <w:tr w:rsidR="00E571F8" w:rsidRPr="00E571F8" w:rsidTr="00E571F8">
        <w:trPr>
          <w:trHeight w:val="576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400/350X1350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46879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FF0000"/>
                <w:lang w:eastAsia="sv-SE"/>
              </w:rPr>
            </w:pPr>
            <w:r w:rsidRPr="00E571F8">
              <w:rPr>
                <w:rFonts w:eastAsia="Times New Roman" w:cs="Times New Roman"/>
                <w:color w:val="FF0000"/>
                <w:lang w:eastAsia="sv-SE"/>
              </w:rPr>
              <w:t>43,2608</w:t>
            </w:r>
          </w:p>
        </w:tc>
      </w:tr>
      <w:tr w:rsidR="00E571F8" w:rsidRPr="00E571F8" w:rsidTr="00E571F8">
        <w:trPr>
          <w:trHeight w:val="288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300/240X700 40NY RLE/50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E571F8">
              <w:rPr>
                <w:rFonts w:eastAsia="Times New Roman" w:cs="Times New Roman"/>
                <w:color w:val="000000"/>
                <w:lang w:eastAsia="sv-SE"/>
              </w:rPr>
              <w:t>57929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F8" w:rsidRPr="00E571F8" w:rsidRDefault="00E571F8" w:rsidP="00E571F8">
            <w:pPr>
              <w:jc w:val="right"/>
              <w:rPr>
                <w:rFonts w:eastAsia="Times New Roman" w:cs="Times New Roman"/>
                <w:lang w:eastAsia="sv-SE"/>
              </w:rPr>
            </w:pPr>
            <w:r w:rsidRPr="00E571F8">
              <w:rPr>
                <w:rFonts w:eastAsia="Times New Roman" w:cs="Times New Roman"/>
                <w:lang w:eastAsia="sv-SE"/>
              </w:rPr>
              <w:t>34,5000</w:t>
            </w:r>
          </w:p>
        </w:tc>
      </w:tr>
    </w:tbl>
    <w:p w:rsidR="00E571F8" w:rsidRDefault="00E571F8" w:rsidP="00E571F8"/>
    <w:p w:rsidR="00E571F8" w:rsidRDefault="00E571F8" w:rsidP="00E571F8"/>
    <w:p w:rsidR="00E571F8" w:rsidRDefault="00E571F8" w:rsidP="00E571F8"/>
    <w:p w:rsidR="002162FF" w:rsidRDefault="002162FF"/>
    <w:sectPr w:rsidR="00216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7D" w:rsidRDefault="0040797D" w:rsidP="00D254B4">
      <w:r>
        <w:separator/>
      </w:r>
    </w:p>
  </w:endnote>
  <w:endnote w:type="continuationSeparator" w:id="0">
    <w:p w:rsidR="0040797D" w:rsidRDefault="0040797D" w:rsidP="00D2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7D" w:rsidRDefault="0040797D" w:rsidP="00D254B4">
      <w:r>
        <w:separator/>
      </w:r>
    </w:p>
  </w:footnote>
  <w:footnote w:type="continuationSeparator" w:id="0">
    <w:p w:rsidR="0040797D" w:rsidRDefault="0040797D" w:rsidP="00D2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B4" w:rsidRDefault="00D254B4">
    <w:pPr>
      <w:pStyle w:val="Sidhuvud"/>
    </w:pPr>
    <w:r>
      <w:rPr>
        <w:noProof/>
        <w:lang w:eastAsia="sv-SE"/>
      </w:rPr>
      <w:drawing>
        <wp:inline distT="0" distB="0" distL="0" distR="0">
          <wp:extent cx="2522220" cy="579120"/>
          <wp:effectExtent l="0" t="0" r="0" b="0"/>
          <wp:docPr id="2" name="Bildobjekt 2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F8"/>
    <w:rsid w:val="0006155C"/>
    <w:rsid w:val="000D786C"/>
    <w:rsid w:val="000E1649"/>
    <w:rsid w:val="00122402"/>
    <w:rsid w:val="00183BD6"/>
    <w:rsid w:val="001B7C69"/>
    <w:rsid w:val="001F4F48"/>
    <w:rsid w:val="002162FF"/>
    <w:rsid w:val="002346D5"/>
    <w:rsid w:val="00261C07"/>
    <w:rsid w:val="003F4940"/>
    <w:rsid w:val="0040797D"/>
    <w:rsid w:val="00486AE2"/>
    <w:rsid w:val="004929A3"/>
    <w:rsid w:val="00533DE3"/>
    <w:rsid w:val="0056391E"/>
    <w:rsid w:val="005D0ED8"/>
    <w:rsid w:val="005F72FB"/>
    <w:rsid w:val="00662E1B"/>
    <w:rsid w:val="006730F2"/>
    <w:rsid w:val="006D7E3B"/>
    <w:rsid w:val="006E211A"/>
    <w:rsid w:val="006F4FA1"/>
    <w:rsid w:val="00705A9A"/>
    <w:rsid w:val="007A391E"/>
    <w:rsid w:val="00812457"/>
    <w:rsid w:val="008E6F11"/>
    <w:rsid w:val="00991330"/>
    <w:rsid w:val="0099639C"/>
    <w:rsid w:val="00A006CB"/>
    <w:rsid w:val="00A1174A"/>
    <w:rsid w:val="00A5267D"/>
    <w:rsid w:val="00A74738"/>
    <w:rsid w:val="00AE137C"/>
    <w:rsid w:val="00B13B2D"/>
    <w:rsid w:val="00B13DD2"/>
    <w:rsid w:val="00BA2C25"/>
    <w:rsid w:val="00BC4B8E"/>
    <w:rsid w:val="00C30DDE"/>
    <w:rsid w:val="00C46EBD"/>
    <w:rsid w:val="00C75B3D"/>
    <w:rsid w:val="00C860E6"/>
    <w:rsid w:val="00D254B4"/>
    <w:rsid w:val="00D430E5"/>
    <w:rsid w:val="00E173B7"/>
    <w:rsid w:val="00E571F8"/>
    <w:rsid w:val="00E6692B"/>
    <w:rsid w:val="00E82947"/>
    <w:rsid w:val="00EA3A4A"/>
    <w:rsid w:val="00F50F4A"/>
    <w:rsid w:val="00F8473A"/>
    <w:rsid w:val="00F87571"/>
    <w:rsid w:val="00F922C6"/>
    <w:rsid w:val="00FA2CA5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AD67-B999-4A0F-AD62-6DFCE6C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1F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71F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D254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254B4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D254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254B4"/>
    <w:rPr>
      <w:rFonts w:ascii="Calibri" w:eastAsiaTheme="minorHAnsi" w:hAnsi="Calibri" w:cs="Calibr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7A3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strom@varuforsorjninge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ruforsorjningen.se/avtalade-artiklar/kategorier/transport-och-avfallsemball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Heimann</dc:creator>
  <cp:keywords/>
  <dc:description/>
  <cp:lastModifiedBy>Tina Frykenfeldt</cp:lastModifiedBy>
  <cp:revision>2</cp:revision>
  <dcterms:created xsi:type="dcterms:W3CDTF">2018-11-14T10:26:00Z</dcterms:created>
  <dcterms:modified xsi:type="dcterms:W3CDTF">2018-11-14T10:26:00Z</dcterms:modified>
</cp:coreProperties>
</file>